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CD5" w:rsidRDefault="00EF4611">
      <w:r>
        <w:t xml:space="preserve"> </w:t>
      </w:r>
      <w:r w:rsidR="00B51324">
        <w:t>IGIENE,</w:t>
      </w:r>
      <w:r w:rsidR="000E43A9">
        <w:t xml:space="preserve"> </w:t>
      </w:r>
      <w:r w:rsidR="00B51324">
        <w:t>ANATOMIA,</w:t>
      </w:r>
      <w:r w:rsidR="000E43A9">
        <w:t xml:space="preserve"> </w:t>
      </w:r>
      <w:r w:rsidR="00B51324">
        <w:t>FISIOLOGIA,</w:t>
      </w:r>
      <w:r w:rsidR="000E43A9">
        <w:t xml:space="preserve"> </w:t>
      </w:r>
      <w:r w:rsidR="00B51324">
        <w:t>PATOLOGIA DEL CORPO UMANO</w:t>
      </w:r>
    </w:p>
    <w:p w:rsidR="00B51324" w:rsidRDefault="0080596F">
      <w:r>
        <w:t>Classi Quarte</w:t>
      </w:r>
      <w:r w:rsidR="00B51324">
        <w:t>:</w:t>
      </w:r>
      <w:r w:rsidR="000E43A9">
        <w:t xml:space="preserve"> </w:t>
      </w:r>
      <w:r w:rsidR="00B51324">
        <w:t>Biotecnologie Sanitarie</w:t>
      </w:r>
    </w:p>
    <w:p w:rsidR="00465CD5" w:rsidRDefault="00465CD5"/>
    <w:p w:rsidR="00B51324" w:rsidRDefault="00465CD5">
      <w:r>
        <w:t>OBIETTIVI MINIMI</w:t>
      </w:r>
      <w:r w:rsidR="00B51324">
        <w:t>:</w:t>
      </w:r>
    </w:p>
    <w:p w:rsidR="00EF4611" w:rsidRDefault="00B51324">
      <w:r>
        <w:t>Comprendere la</w:t>
      </w:r>
      <w:r w:rsidR="00EF4611">
        <w:t xml:space="preserve"> complessità</w:t>
      </w:r>
      <w:r>
        <w:t xml:space="preserve"> del corpo umano</w:t>
      </w:r>
      <w:r w:rsidR="00EF4611">
        <w:t xml:space="preserve"> e le questioni relative alla ricerca in campo medico </w:t>
      </w:r>
    </w:p>
    <w:p w:rsidR="00B51324" w:rsidRDefault="00B51324">
      <w:r>
        <w:t>Uso delle espressioni scientifiche,</w:t>
      </w:r>
      <w:r w:rsidR="000E43A9">
        <w:t xml:space="preserve"> </w:t>
      </w:r>
      <w:r>
        <w:t>chiarendo i significati dei termini</w:t>
      </w:r>
    </w:p>
    <w:p w:rsidR="00B51324" w:rsidRDefault="00B51324">
      <w:r>
        <w:t>Saper ricercare le parole chiave,</w:t>
      </w:r>
      <w:r w:rsidR="000E43A9">
        <w:t xml:space="preserve"> </w:t>
      </w:r>
      <w:r>
        <w:t>i nodi concettuali e essere in grado di creare mappe concettuali</w:t>
      </w:r>
    </w:p>
    <w:p w:rsidR="00B51324" w:rsidRDefault="00B51324" w:rsidP="00B51324">
      <w:r>
        <w:t>Adottare una mentalità interdisciplinare</w:t>
      </w:r>
    </w:p>
    <w:p w:rsidR="00B51324" w:rsidRDefault="00B51324" w:rsidP="00B51324">
      <w:r>
        <w:t>Individuare strumenti e metodi idonei per organizzare e gestire le attività di laboratorio tenendo conto delle normative sulla protezione ambientale e sulla sicurezza</w:t>
      </w:r>
    </w:p>
    <w:p w:rsidR="00EF4611" w:rsidRDefault="00EF4611" w:rsidP="00B51324">
      <w:r>
        <w:t>Comprendere il significato dei messaggi contenuti in articoli di divulgazione</w:t>
      </w:r>
    </w:p>
    <w:p w:rsidR="00465CD5" w:rsidRDefault="00465CD5" w:rsidP="00B51324"/>
    <w:p w:rsidR="00465CD5" w:rsidRDefault="00B51324" w:rsidP="00B51324">
      <w:r>
        <w:t>CONTENUTI ESSENZIALI</w:t>
      </w:r>
      <w:r>
        <w:br/>
      </w:r>
    </w:p>
    <w:p w:rsidR="00682421" w:rsidRDefault="00B51324" w:rsidP="00980065">
      <w:r>
        <w:t>TRIMESTRE</w:t>
      </w:r>
      <w:bookmarkStart w:id="0" w:name="_GoBack"/>
      <w:bookmarkEnd w:id="0"/>
      <w:r w:rsidR="00682421">
        <w:tab/>
      </w:r>
    </w:p>
    <w:p w:rsidR="00682421" w:rsidRDefault="00682421" w:rsidP="00682421">
      <w:r>
        <w:t>Apparato digerente: organizzazione, la digestione, ghiandole annesse: fegato e pancreas. Principali patologie dell’apparato digerente, alimentazione e prevenzione delle malattie cardiovascolari</w:t>
      </w:r>
      <w:r>
        <w:tab/>
      </w:r>
    </w:p>
    <w:p w:rsidR="00682421" w:rsidRDefault="00682421" w:rsidP="00682421">
      <w:r>
        <w:t>Organizzazione e funzione dell’apparato respiratorio, la ventilazione polmonare e lo scambio dei gas; principali patologie dell’apparato respiratorio</w:t>
      </w:r>
    </w:p>
    <w:p w:rsidR="00D2733C" w:rsidRDefault="00D2733C" w:rsidP="00682421">
      <w:r>
        <w:t>L’organizzazione e le funzioni dell’apparato urinario, il nefrone: come modula la sua attività in relazione alle esigenze dell’organismo. Patologie correlate alle alterazioni dell’equilibrio morfo-funzionale</w:t>
      </w:r>
    </w:p>
    <w:p w:rsidR="0080596F" w:rsidRDefault="0080596F" w:rsidP="00B51324"/>
    <w:p w:rsidR="004B7B82" w:rsidRDefault="004B7B82" w:rsidP="00B51324">
      <w:r>
        <w:t>PENTAMESTRE</w:t>
      </w:r>
    </w:p>
    <w:p w:rsidR="004B7B82" w:rsidRDefault="0080596F" w:rsidP="00B51324">
      <w:r>
        <w:t>Organizzazione degli apparati riproduttori maschile e femminile,</w:t>
      </w:r>
      <w:r w:rsidR="000E43A9">
        <w:t xml:space="preserve"> </w:t>
      </w:r>
      <w:r>
        <w:t>controllo ormonale e fecondazione. Patologie: malattie sessualmente trasmissibili, patologie dello sviluppo e diagnosi prenatale</w:t>
      </w:r>
    </w:p>
    <w:p w:rsidR="0080596F" w:rsidRDefault="0080596F" w:rsidP="00B51324">
      <w:r>
        <w:t>La funzione del sistema endocrino,</w:t>
      </w:r>
      <w:r w:rsidR="000E43A9">
        <w:t xml:space="preserve"> </w:t>
      </w:r>
      <w:r>
        <w:t>elencare la ghiandole e associarle alle rispettive funzioni,</w:t>
      </w:r>
      <w:r w:rsidR="000E43A9">
        <w:t xml:space="preserve"> </w:t>
      </w:r>
      <w:r>
        <w:t>individuare i legami tra sistema nervoso e sistema endocrino. Patologie: diabete e alterazione della tiroide</w:t>
      </w:r>
    </w:p>
    <w:p w:rsidR="00465CD5" w:rsidRDefault="0080596F" w:rsidP="00B51324">
      <w:r>
        <w:t>Sistema nervoso:</w:t>
      </w:r>
      <w:r w:rsidR="000E43A9">
        <w:t xml:space="preserve"> </w:t>
      </w:r>
      <w:r>
        <w:t>struttura e funzione delle principali strutture del sistema,</w:t>
      </w:r>
      <w:r w:rsidR="000E43A9">
        <w:t xml:space="preserve"> </w:t>
      </w:r>
      <w:r>
        <w:t>passaggio dell’impulso</w:t>
      </w:r>
      <w:r w:rsidR="00AF3D5F">
        <w:t xml:space="preserve"> nervoso attraverso i neuroni.  Patologie:</w:t>
      </w:r>
      <w:r w:rsidR="000E43A9">
        <w:t xml:space="preserve"> </w:t>
      </w:r>
      <w:r w:rsidR="00AF3D5F">
        <w:t>Alzheimer,</w:t>
      </w:r>
      <w:r w:rsidR="000E43A9">
        <w:t xml:space="preserve"> </w:t>
      </w:r>
      <w:r w:rsidR="00AF3D5F">
        <w:t>danni causati dall’uso di droghe</w:t>
      </w:r>
    </w:p>
    <w:sectPr w:rsidR="00465CD5" w:rsidSect="007721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15ABB"/>
    <w:multiLevelType w:val="hybridMultilevel"/>
    <w:tmpl w:val="238AE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51324"/>
    <w:rsid w:val="000E43A9"/>
    <w:rsid w:val="0027032C"/>
    <w:rsid w:val="002C42CC"/>
    <w:rsid w:val="00465CD5"/>
    <w:rsid w:val="004B7B82"/>
    <w:rsid w:val="00682421"/>
    <w:rsid w:val="00772193"/>
    <w:rsid w:val="0080596F"/>
    <w:rsid w:val="008C6E92"/>
    <w:rsid w:val="00980065"/>
    <w:rsid w:val="00AF3D5F"/>
    <w:rsid w:val="00B51324"/>
    <w:rsid w:val="00C03FC4"/>
    <w:rsid w:val="00D2733C"/>
    <w:rsid w:val="00E16E1C"/>
    <w:rsid w:val="00ED7F1B"/>
    <w:rsid w:val="00E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2FDD-F35B-44DB-93F8-447E6E71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21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1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Rosa Magnetta</cp:lastModifiedBy>
  <cp:revision>12</cp:revision>
  <dcterms:created xsi:type="dcterms:W3CDTF">2015-09-22T06:17:00Z</dcterms:created>
  <dcterms:modified xsi:type="dcterms:W3CDTF">2023-10-04T15:34:00Z</dcterms:modified>
</cp:coreProperties>
</file>